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7B" w:rsidRDefault="00C3007B" w:rsidP="00C3007B">
      <w:pPr>
        <w:bidi/>
        <w:spacing w:after="0"/>
        <w:jc w:val="center"/>
        <w:rPr>
          <w:rFonts w:cs="B Nazanin"/>
          <w:b/>
          <w:bCs/>
          <w:sz w:val="24"/>
          <w:szCs w:val="24"/>
          <w:lang w:bidi="fa-IR"/>
        </w:rPr>
      </w:pPr>
    </w:p>
    <w:p w:rsidR="002F5086" w:rsidRDefault="002F5086" w:rsidP="00C3007B">
      <w:pPr>
        <w:bidi/>
        <w:spacing w:after="0"/>
        <w:jc w:val="center"/>
        <w:rPr>
          <w:rFonts w:cs="B Nazanin"/>
          <w:b/>
          <w:bCs/>
          <w:sz w:val="24"/>
          <w:szCs w:val="24"/>
          <w:lang w:bidi="fa-IR"/>
        </w:rPr>
      </w:pPr>
      <w:r w:rsidRPr="00736585">
        <w:rPr>
          <w:rFonts w:cs="B Nazanin" w:hint="cs"/>
          <w:b/>
          <w:bCs/>
          <w:sz w:val="24"/>
          <w:szCs w:val="24"/>
          <w:rtl/>
          <w:lang w:bidi="fa-IR"/>
        </w:rPr>
        <w:t xml:space="preserve">گزارش نشست تخصصی کارگروه  رشته برق در خصوص تجهیزات </w:t>
      </w:r>
      <w:r w:rsidRPr="00736585">
        <w:rPr>
          <w:rFonts w:cs="B Nazanin"/>
          <w:b/>
          <w:bCs/>
          <w:sz w:val="24"/>
          <w:szCs w:val="24"/>
          <w:lang w:bidi="fa-IR"/>
        </w:rPr>
        <w:t>plc</w:t>
      </w:r>
    </w:p>
    <w:p w:rsidR="00C3007B" w:rsidRPr="00736585" w:rsidRDefault="00C3007B" w:rsidP="00C3007B">
      <w:pPr>
        <w:bidi/>
        <w:spacing w:after="0"/>
        <w:jc w:val="center"/>
        <w:rPr>
          <w:rFonts w:cs="B Nazanin"/>
          <w:b/>
          <w:bCs/>
          <w:sz w:val="24"/>
          <w:szCs w:val="24"/>
          <w:rtl/>
          <w:lang w:bidi="fa-IR"/>
        </w:rPr>
      </w:pPr>
    </w:p>
    <w:p w:rsidR="002F5086" w:rsidRPr="00736585" w:rsidRDefault="002F5086" w:rsidP="00C3007B">
      <w:pPr>
        <w:bidi/>
        <w:spacing w:after="0"/>
        <w:jc w:val="both"/>
        <w:rPr>
          <w:rFonts w:cs="B Nazanin"/>
          <w:sz w:val="24"/>
          <w:szCs w:val="24"/>
          <w:rtl/>
          <w:lang w:bidi="fa-IR"/>
        </w:rPr>
      </w:pPr>
      <w:r w:rsidRPr="00C3007B">
        <w:rPr>
          <w:rFonts w:cs="B Nazanin" w:hint="cs"/>
          <w:b/>
          <w:bCs/>
          <w:sz w:val="24"/>
          <w:szCs w:val="24"/>
          <w:rtl/>
          <w:lang w:bidi="fa-IR"/>
        </w:rPr>
        <w:t>موضوع جلسه:</w:t>
      </w:r>
      <w:r w:rsidRPr="00736585">
        <w:rPr>
          <w:rFonts w:cs="B Nazanin" w:hint="cs"/>
          <w:sz w:val="24"/>
          <w:szCs w:val="24"/>
          <w:rtl/>
          <w:lang w:bidi="fa-IR"/>
        </w:rPr>
        <w:t xml:space="preserve"> کارگاه آموزشی تجهیزات </w:t>
      </w:r>
      <w:r w:rsidRPr="00736585">
        <w:rPr>
          <w:rFonts w:cs="B Nazanin"/>
          <w:sz w:val="24"/>
          <w:szCs w:val="24"/>
          <w:lang w:bidi="fa-IR"/>
        </w:rPr>
        <w:t>plc</w:t>
      </w:r>
      <w:r w:rsidRPr="00736585">
        <w:rPr>
          <w:rFonts w:cs="B Nazanin" w:hint="cs"/>
          <w:sz w:val="24"/>
          <w:szCs w:val="24"/>
          <w:rtl/>
          <w:lang w:bidi="fa-IR"/>
        </w:rPr>
        <w:t xml:space="preserve"> و راهکارهای مناسب برای تجهیز آزمایشگاههای مراکز تابعه دانشگاه</w:t>
      </w:r>
    </w:p>
    <w:p w:rsidR="002F5086" w:rsidRPr="00736585" w:rsidRDefault="002F5086" w:rsidP="00C3007B">
      <w:pPr>
        <w:bidi/>
        <w:spacing w:after="0"/>
        <w:jc w:val="both"/>
        <w:rPr>
          <w:rFonts w:cs="B Nazanin"/>
          <w:sz w:val="24"/>
          <w:szCs w:val="24"/>
          <w:rtl/>
          <w:lang w:bidi="fa-IR"/>
        </w:rPr>
      </w:pPr>
      <w:r w:rsidRPr="00736585">
        <w:rPr>
          <w:rFonts w:cs="B Nazanin" w:hint="cs"/>
          <w:sz w:val="24"/>
          <w:szCs w:val="24"/>
          <w:rtl/>
          <w:lang w:bidi="fa-IR"/>
        </w:rPr>
        <w:t xml:space="preserve">جلسه در روز دوشنبه از ساعت 10-13 و از ساعت 14-17 با حضورتعدادی از اساتید و مدرسین رشته برق در آموزش </w:t>
      </w:r>
      <w:r w:rsidRPr="00736585">
        <w:rPr>
          <w:rFonts w:cs="B Nazanin"/>
          <w:sz w:val="24"/>
          <w:szCs w:val="24"/>
          <w:lang w:bidi="fa-IR"/>
        </w:rPr>
        <w:t>plc</w:t>
      </w:r>
      <w:r w:rsidRPr="00736585">
        <w:rPr>
          <w:rFonts w:cs="B Nazanin" w:hint="cs"/>
          <w:sz w:val="24"/>
          <w:szCs w:val="24"/>
          <w:rtl/>
          <w:lang w:bidi="fa-IR"/>
        </w:rPr>
        <w:t xml:space="preserve"> و شرکت کنترونیک برگزار گردید.</w:t>
      </w:r>
      <w:r>
        <w:rPr>
          <w:rFonts w:cs="B Nazanin" w:hint="cs"/>
          <w:sz w:val="24"/>
          <w:szCs w:val="24"/>
          <w:rtl/>
          <w:lang w:bidi="fa-IR"/>
        </w:rPr>
        <w:t xml:space="preserve"> </w:t>
      </w:r>
      <w:bookmarkStart w:id="0" w:name="_GoBack"/>
      <w:bookmarkEnd w:id="0"/>
    </w:p>
    <w:p w:rsidR="002F5086" w:rsidRPr="00736585" w:rsidRDefault="002F5086" w:rsidP="00C3007B">
      <w:pPr>
        <w:bidi/>
        <w:spacing w:after="0"/>
        <w:jc w:val="both"/>
        <w:rPr>
          <w:rFonts w:cs="B Nazanin"/>
          <w:sz w:val="24"/>
          <w:szCs w:val="24"/>
          <w:rtl/>
          <w:lang w:bidi="fa-IR"/>
        </w:rPr>
      </w:pPr>
      <w:r w:rsidRPr="00736585">
        <w:rPr>
          <w:rFonts w:cs="B Nazanin" w:hint="cs"/>
          <w:sz w:val="24"/>
          <w:szCs w:val="24"/>
          <w:rtl/>
          <w:lang w:bidi="fa-IR"/>
        </w:rPr>
        <w:t>رئوس مطالب مطرح شده در جلسه صبح با محوریت محصولات شرکت کنترونیک و بحث و تبادل نظر:</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 xml:space="preserve">بیان مفاهیم </w:t>
      </w:r>
      <w:r w:rsidRPr="00736585">
        <w:rPr>
          <w:rFonts w:cs="B Nazanin"/>
          <w:sz w:val="24"/>
          <w:szCs w:val="24"/>
          <w:lang w:bidi="fa-IR"/>
        </w:rPr>
        <w:t>Plc</w:t>
      </w:r>
      <w:r w:rsidRPr="00736585">
        <w:rPr>
          <w:rFonts w:cs="B Nazanin" w:hint="cs"/>
          <w:sz w:val="24"/>
          <w:szCs w:val="24"/>
          <w:rtl/>
          <w:lang w:bidi="fa-IR"/>
        </w:rPr>
        <w:t xml:space="preserve"> و گزارشی از عملکرد و محصولات شرکت کنترونیک با اشاره به محیط های برنامه نویسی</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 xml:space="preserve">شرکت کنترونیک مجوز استاندارد از شرکت </w:t>
      </w:r>
      <w:proofErr w:type="spellStart"/>
      <w:r w:rsidRPr="00736585">
        <w:rPr>
          <w:rFonts w:cs="B Nazanin"/>
          <w:sz w:val="24"/>
          <w:szCs w:val="24"/>
          <w:lang w:bidi="fa-IR"/>
        </w:rPr>
        <w:t>kw</w:t>
      </w:r>
      <w:proofErr w:type="spellEnd"/>
      <w:r w:rsidRPr="00736585">
        <w:rPr>
          <w:rFonts w:cs="B Nazanin"/>
          <w:sz w:val="24"/>
          <w:szCs w:val="24"/>
          <w:lang w:bidi="fa-IR"/>
        </w:rPr>
        <w:t xml:space="preserve"> </w:t>
      </w:r>
      <w:proofErr w:type="spellStart"/>
      <w:r w:rsidRPr="00736585">
        <w:rPr>
          <w:rFonts w:cs="B Nazanin"/>
          <w:sz w:val="24"/>
          <w:szCs w:val="24"/>
          <w:lang w:bidi="fa-IR"/>
        </w:rPr>
        <w:t>softwar</w:t>
      </w:r>
      <w:proofErr w:type="spellEnd"/>
      <w:r w:rsidRPr="00736585">
        <w:rPr>
          <w:rFonts w:cs="B Nazanin"/>
          <w:sz w:val="24"/>
          <w:szCs w:val="24"/>
          <w:lang w:bidi="fa-IR"/>
        </w:rPr>
        <w:t xml:space="preserve"> </w:t>
      </w:r>
      <w:r w:rsidRPr="00736585">
        <w:rPr>
          <w:rFonts w:cs="B Nazanin" w:hint="cs"/>
          <w:sz w:val="24"/>
          <w:szCs w:val="24"/>
          <w:rtl/>
          <w:lang w:bidi="fa-IR"/>
        </w:rPr>
        <w:t xml:space="preserve"> را اخذ کرده است. از محاسن این محصول مولتی پروگرام بودن آن است و دانشجویان می توانند با برندهای دیگر نیز کارکنند. در این برنامه می توان به زبان </w:t>
      </w:r>
      <w:r w:rsidRPr="00736585">
        <w:rPr>
          <w:rFonts w:cs="B Nazanin"/>
          <w:sz w:val="24"/>
          <w:szCs w:val="24"/>
          <w:lang w:bidi="fa-IR"/>
        </w:rPr>
        <w:t>IL,FBD,FC,C,</w:t>
      </w:r>
      <w:r w:rsidRPr="00736585">
        <w:rPr>
          <w:rFonts w:cs="B Nazanin" w:hint="cs"/>
          <w:sz w:val="24"/>
          <w:szCs w:val="24"/>
          <w:rtl/>
          <w:lang w:bidi="fa-IR"/>
        </w:rPr>
        <w:t xml:space="preserve"> </w:t>
      </w:r>
      <w:r w:rsidRPr="00736585">
        <w:rPr>
          <w:rFonts w:cs="B Nazanin"/>
          <w:sz w:val="24"/>
          <w:szCs w:val="24"/>
          <w:lang w:bidi="fa-IR"/>
        </w:rPr>
        <w:t>, SDW</w:t>
      </w:r>
      <w:r w:rsidRPr="00736585">
        <w:rPr>
          <w:rFonts w:cs="B Nazanin" w:hint="cs"/>
          <w:sz w:val="24"/>
          <w:szCs w:val="24"/>
          <w:rtl/>
          <w:lang w:bidi="fa-IR"/>
        </w:rPr>
        <w:t xml:space="preserve"> و پاسکال سطح بالا برنامه نویسی کرد. این برنامه براحتی می توان  شبکه کرد.</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sz w:val="24"/>
          <w:szCs w:val="24"/>
          <w:lang w:bidi="fa-IR"/>
        </w:rPr>
        <w:t>Plc</w:t>
      </w:r>
      <w:r w:rsidRPr="00736585">
        <w:rPr>
          <w:rFonts w:cs="B Nazanin" w:hint="cs"/>
          <w:sz w:val="24"/>
          <w:szCs w:val="24"/>
          <w:rtl/>
          <w:lang w:bidi="fa-IR"/>
        </w:rPr>
        <w:t xml:space="preserve"> از تجهیزات استراتژیک بوده که با توجه به فعالیت شرکت کنترونیک در تولید این تجهیزات، ضرورت حمایت از تولید ایرانی و ممانعت از واردات محصولات بی کیفیت خارجی (چینی) امکان همکاری شرکت در تجهیز آزمایشگاهها وجود دارد.</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 xml:space="preserve">در ادامه تحقیقات پژوهشی و کتاب های متعدد  منتشر شده  شرکت در حوزه آموزشهای </w:t>
      </w:r>
      <w:r w:rsidRPr="00736585">
        <w:rPr>
          <w:rFonts w:cs="B Nazanin"/>
          <w:sz w:val="24"/>
          <w:szCs w:val="24"/>
          <w:lang w:bidi="fa-IR"/>
        </w:rPr>
        <w:t>PLC</w:t>
      </w:r>
      <w:r w:rsidRPr="00736585">
        <w:rPr>
          <w:rFonts w:cs="B Nazanin" w:hint="cs"/>
          <w:sz w:val="24"/>
          <w:szCs w:val="24"/>
          <w:rtl/>
          <w:lang w:bidi="fa-IR"/>
        </w:rPr>
        <w:t xml:space="preserve"> معرفی شد.</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 xml:space="preserve">شرکت کنترونیک پیشنهاد تعامل و ارتباط دوسویه برای بازنگری سرفصل های آموزشی متناسب با نیازهای واقعی صنعت را داشتند. </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 xml:space="preserve">با بیان ضرورت های توجه به تجهیزات </w:t>
      </w:r>
      <w:r w:rsidRPr="00736585">
        <w:rPr>
          <w:rFonts w:cs="B Nazanin"/>
          <w:sz w:val="24"/>
          <w:szCs w:val="24"/>
          <w:lang w:bidi="fa-IR"/>
        </w:rPr>
        <w:t>PLC</w:t>
      </w:r>
      <w:r w:rsidRPr="00736585">
        <w:rPr>
          <w:rFonts w:cs="B Nazanin" w:hint="cs"/>
          <w:sz w:val="24"/>
          <w:szCs w:val="24"/>
          <w:rtl/>
          <w:lang w:bidi="fa-IR"/>
        </w:rPr>
        <w:t xml:space="preserve"> ، پیشنهاد توجه برنامه ریزی کوتاه مدت و بلند مدت را داشتند که در برنامه کوتاه مدت با توجه به امکانات موجود و سرفصل های حاضر اقدام به ارتقا و به روز رسانی تجهیزات نمود ودر دراز مدت اقدام به اضافه کردن مفاهیم جدید کاربردی در صنعت داشت.</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 xml:space="preserve">انتظار از نیروی تکنسین فنی در حوزه </w:t>
      </w:r>
      <w:r w:rsidRPr="00736585">
        <w:rPr>
          <w:rFonts w:cs="B Nazanin"/>
          <w:sz w:val="24"/>
          <w:szCs w:val="24"/>
          <w:lang w:bidi="fa-IR"/>
        </w:rPr>
        <w:t>PLC</w:t>
      </w:r>
      <w:r w:rsidRPr="00736585">
        <w:rPr>
          <w:rFonts w:cs="B Nazanin" w:hint="cs"/>
          <w:sz w:val="24"/>
          <w:szCs w:val="24"/>
          <w:rtl/>
          <w:lang w:bidi="fa-IR"/>
        </w:rPr>
        <w:t xml:space="preserve"> این است که بتواند لوگوی ساده را برنامه نویسی کرده و در مراحل بعدی به سیستم های پیشرفته دست یابد. بنابراین آشنایی تکنسین ها در سطح </w:t>
      </w:r>
      <w:r w:rsidRPr="00736585">
        <w:rPr>
          <w:rFonts w:cs="B Nazanin"/>
          <w:sz w:val="24"/>
          <w:szCs w:val="24"/>
          <w:lang w:bidi="fa-IR"/>
        </w:rPr>
        <w:t>PLC</w:t>
      </w:r>
      <w:r w:rsidRPr="00736585">
        <w:rPr>
          <w:rFonts w:cs="B Nazanin" w:hint="cs"/>
          <w:sz w:val="24"/>
          <w:szCs w:val="24"/>
          <w:rtl/>
          <w:lang w:bidi="fa-IR"/>
        </w:rPr>
        <w:t xml:space="preserve"> به حدی باشد که سرفصل ها را پوشش داده و ضرورت دارد شرکت کنترونیک محصولاتی متناسب با سرفصل های آموزشی ارائه نماید.</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انتقاد از حضور کمرنگ کنترونیک در صنایع بزرگ صورت گرفت که با رد این موضوع از طرف شرکت، به بیان عملکرد در حوزه های مختلف نفت و پتروشیمی و فولاد مبارکه کردند و با اشاره به ضعف مدیریت دولتی در دهه اخیر کشور به سمت واردات و لابی های سیاسی رفت که پرسنل شرکت از 100 نفر به 30 نفر تقلیل یافت.</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تجهیزات موجود در مراکز از برندهای مختلف تشکیل شده که توصیه شد که شرکت کنترونیک برای مقابله با شرکتهای مطرح جهانی در کشور باید در زمینه تجهیز آزمایشگاههای دانشگاه پیش قدم شده و با هزینه تمام شده اقدام نماید تا دانشجویان با برند کنترونیک آشنا گردند و در جامعه فرهنگ سازی اتفاق بیافتد.</w:t>
      </w:r>
    </w:p>
    <w:p w:rsidR="002F5086" w:rsidRPr="00736585" w:rsidRDefault="002F5086" w:rsidP="00C3007B">
      <w:pPr>
        <w:pStyle w:val="ListParagraph"/>
        <w:numPr>
          <w:ilvl w:val="0"/>
          <w:numId w:val="1"/>
        </w:numPr>
        <w:bidi/>
        <w:spacing w:after="0"/>
        <w:jc w:val="both"/>
        <w:rPr>
          <w:rFonts w:cs="B Nazanin"/>
          <w:sz w:val="24"/>
          <w:szCs w:val="24"/>
          <w:lang w:bidi="fa-IR"/>
        </w:rPr>
      </w:pPr>
      <w:r w:rsidRPr="00736585">
        <w:rPr>
          <w:rFonts w:cs="B Nazanin" w:hint="cs"/>
          <w:sz w:val="24"/>
          <w:szCs w:val="24"/>
          <w:rtl/>
          <w:lang w:bidi="fa-IR"/>
        </w:rPr>
        <w:t>پیشنهاد برگزاری دوره های آموزشی شرکت کنترونیک برای مدرسین دانشگاه فنی و حرفه ای داده شد.</w:t>
      </w:r>
    </w:p>
    <w:p w:rsidR="002F5086" w:rsidRDefault="002F5086" w:rsidP="00C3007B">
      <w:pPr>
        <w:bidi/>
        <w:spacing w:after="0"/>
        <w:ind w:left="360"/>
        <w:jc w:val="both"/>
        <w:rPr>
          <w:rFonts w:cs="B Nazanin"/>
          <w:sz w:val="24"/>
          <w:szCs w:val="24"/>
          <w:rtl/>
          <w:lang w:bidi="fa-IR"/>
        </w:rPr>
      </w:pPr>
    </w:p>
    <w:p w:rsidR="002F5086" w:rsidRDefault="002F5086" w:rsidP="00C3007B">
      <w:pPr>
        <w:bidi/>
        <w:spacing w:after="0"/>
        <w:ind w:left="360"/>
        <w:jc w:val="both"/>
        <w:rPr>
          <w:rFonts w:cs="B Nazanin"/>
          <w:sz w:val="24"/>
          <w:szCs w:val="24"/>
          <w:rtl/>
          <w:lang w:bidi="fa-IR"/>
        </w:rPr>
      </w:pPr>
    </w:p>
    <w:p w:rsidR="002F5086" w:rsidRDefault="002F5086" w:rsidP="00C3007B">
      <w:pPr>
        <w:bidi/>
        <w:spacing w:after="0"/>
        <w:ind w:left="360"/>
        <w:jc w:val="both"/>
        <w:rPr>
          <w:rFonts w:cs="B Nazanin"/>
          <w:sz w:val="24"/>
          <w:szCs w:val="24"/>
          <w:lang w:bidi="fa-IR"/>
        </w:rPr>
      </w:pPr>
    </w:p>
    <w:p w:rsidR="004C398A" w:rsidRDefault="004C398A" w:rsidP="00C3007B">
      <w:pPr>
        <w:bidi/>
        <w:spacing w:after="0"/>
        <w:ind w:left="360"/>
        <w:jc w:val="both"/>
        <w:rPr>
          <w:rFonts w:cs="B Nazanin"/>
          <w:sz w:val="24"/>
          <w:szCs w:val="24"/>
          <w:lang w:bidi="fa-IR"/>
        </w:rPr>
      </w:pPr>
    </w:p>
    <w:p w:rsidR="004C398A" w:rsidRDefault="004C398A" w:rsidP="00C3007B">
      <w:pPr>
        <w:bidi/>
        <w:spacing w:after="0"/>
        <w:ind w:left="360"/>
        <w:jc w:val="both"/>
        <w:rPr>
          <w:rFonts w:cs="B Nazanin"/>
          <w:sz w:val="24"/>
          <w:szCs w:val="24"/>
          <w:lang w:bidi="fa-IR"/>
        </w:rPr>
      </w:pPr>
    </w:p>
    <w:p w:rsidR="004C398A" w:rsidRDefault="004C398A" w:rsidP="00C3007B">
      <w:pPr>
        <w:bidi/>
        <w:spacing w:after="0"/>
        <w:ind w:left="360"/>
        <w:jc w:val="both"/>
        <w:rPr>
          <w:rFonts w:cs="B Nazanin"/>
          <w:sz w:val="24"/>
          <w:szCs w:val="24"/>
          <w:lang w:bidi="fa-IR"/>
        </w:rPr>
      </w:pPr>
    </w:p>
    <w:p w:rsidR="004C398A" w:rsidRDefault="004C398A" w:rsidP="00C3007B">
      <w:pPr>
        <w:bidi/>
        <w:spacing w:after="0"/>
        <w:ind w:left="360"/>
        <w:jc w:val="both"/>
        <w:rPr>
          <w:rFonts w:cs="B Nazanin"/>
          <w:sz w:val="24"/>
          <w:szCs w:val="24"/>
          <w:lang w:bidi="fa-IR"/>
        </w:rPr>
      </w:pPr>
    </w:p>
    <w:p w:rsidR="004C398A" w:rsidRDefault="004C398A" w:rsidP="00C3007B">
      <w:pPr>
        <w:bidi/>
        <w:spacing w:after="0"/>
        <w:ind w:left="360"/>
        <w:jc w:val="both"/>
        <w:rPr>
          <w:rFonts w:cs="B Nazanin"/>
          <w:sz w:val="24"/>
          <w:szCs w:val="24"/>
          <w:lang w:bidi="fa-IR"/>
        </w:rPr>
      </w:pPr>
    </w:p>
    <w:p w:rsidR="00C3007B" w:rsidRDefault="00C3007B" w:rsidP="00C3007B">
      <w:pPr>
        <w:bidi/>
        <w:spacing w:after="0"/>
        <w:ind w:left="360"/>
        <w:jc w:val="both"/>
        <w:rPr>
          <w:rFonts w:cs="B Nazanin"/>
          <w:b/>
          <w:bCs/>
          <w:sz w:val="24"/>
          <w:szCs w:val="24"/>
          <w:lang w:bidi="fa-IR"/>
        </w:rPr>
      </w:pPr>
    </w:p>
    <w:p w:rsidR="002F5086" w:rsidRDefault="002F5086" w:rsidP="00C3007B">
      <w:pPr>
        <w:bidi/>
        <w:spacing w:after="0"/>
        <w:ind w:left="360"/>
        <w:jc w:val="both"/>
        <w:rPr>
          <w:rFonts w:cs="B Nazanin"/>
          <w:b/>
          <w:bCs/>
          <w:sz w:val="24"/>
          <w:szCs w:val="24"/>
          <w:lang w:bidi="fa-IR"/>
        </w:rPr>
      </w:pPr>
      <w:r w:rsidRPr="00933303">
        <w:rPr>
          <w:rFonts w:cs="B Nazanin" w:hint="cs"/>
          <w:b/>
          <w:bCs/>
          <w:sz w:val="24"/>
          <w:szCs w:val="24"/>
          <w:rtl/>
          <w:lang w:bidi="fa-IR"/>
        </w:rPr>
        <w:t>جلسه بعد از ظهر با محوریت</w:t>
      </w:r>
      <w:r>
        <w:rPr>
          <w:rFonts w:cs="B Nazanin" w:hint="cs"/>
          <w:b/>
          <w:bCs/>
          <w:sz w:val="24"/>
          <w:szCs w:val="24"/>
          <w:rtl/>
          <w:lang w:bidi="fa-IR"/>
        </w:rPr>
        <w:t xml:space="preserve"> گزارش</w:t>
      </w:r>
      <w:r w:rsidRPr="00933303">
        <w:rPr>
          <w:rFonts w:cs="B Nazanin" w:hint="cs"/>
          <w:b/>
          <w:bCs/>
          <w:sz w:val="24"/>
          <w:szCs w:val="24"/>
          <w:rtl/>
          <w:lang w:bidi="fa-IR"/>
        </w:rPr>
        <w:t xml:space="preserve"> توانمندی های مراکز در خصوص ساخت </w:t>
      </w:r>
      <w:r w:rsidRPr="00933303">
        <w:rPr>
          <w:rFonts w:cs="B Nazanin"/>
          <w:b/>
          <w:bCs/>
          <w:sz w:val="24"/>
          <w:szCs w:val="24"/>
          <w:lang w:bidi="fa-IR"/>
        </w:rPr>
        <w:t>PLC</w:t>
      </w:r>
    </w:p>
    <w:p w:rsidR="00C3007B" w:rsidRPr="00933303" w:rsidRDefault="00C3007B" w:rsidP="00C3007B">
      <w:pPr>
        <w:bidi/>
        <w:spacing w:after="0"/>
        <w:ind w:left="360"/>
        <w:jc w:val="both"/>
        <w:rPr>
          <w:rFonts w:cs="B Nazanin"/>
          <w:b/>
          <w:bCs/>
          <w:sz w:val="24"/>
          <w:szCs w:val="24"/>
          <w:rtl/>
          <w:lang w:bidi="fa-IR"/>
        </w:rPr>
      </w:pPr>
    </w:p>
    <w:p w:rsidR="002F5086" w:rsidRPr="00736585" w:rsidRDefault="002F5086" w:rsidP="00C3007B">
      <w:pPr>
        <w:pStyle w:val="ListParagraph"/>
        <w:numPr>
          <w:ilvl w:val="0"/>
          <w:numId w:val="2"/>
        </w:numPr>
        <w:bidi/>
        <w:spacing w:after="0"/>
        <w:jc w:val="both"/>
        <w:rPr>
          <w:rFonts w:cs="B Nazanin"/>
          <w:b/>
          <w:bCs/>
          <w:sz w:val="24"/>
          <w:szCs w:val="24"/>
          <w:lang w:bidi="fa-IR"/>
        </w:rPr>
      </w:pPr>
      <w:r w:rsidRPr="00736585">
        <w:rPr>
          <w:rFonts w:cs="B Nazanin" w:hint="cs"/>
          <w:b/>
          <w:bCs/>
          <w:sz w:val="24"/>
          <w:szCs w:val="24"/>
          <w:rtl/>
          <w:lang w:bidi="fa-IR"/>
        </w:rPr>
        <w:t xml:space="preserve">معرفی توانمندی مرکز شهید رجایی قوچان توسط مهندس موحدی </w:t>
      </w:r>
      <w:r>
        <w:rPr>
          <w:rFonts w:cs="B Nazanin" w:hint="cs"/>
          <w:b/>
          <w:bCs/>
          <w:sz w:val="24"/>
          <w:szCs w:val="24"/>
          <w:rtl/>
          <w:lang w:bidi="fa-IR"/>
        </w:rPr>
        <w:t>(به پیوست)</w:t>
      </w:r>
    </w:p>
    <w:p w:rsidR="002F5086" w:rsidRPr="00736585" w:rsidRDefault="002F5086" w:rsidP="00C3007B">
      <w:pPr>
        <w:bidi/>
        <w:spacing w:after="0"/>
        <w:ind w:left="360"/>
        <w:jc w:val="both"/>
        <w:rPr>
          <w:rFonts w:cs="B Nazanin"/>
          <w:sz w:val="24"/>
          <w:szCs w:val="24"/>
          <w:lang w:bidi="fa-IR"/>
        </w:rPr>
      </w:pPr>
      <w:r w:rsidRPr="00736585">
        <w:rPr>
          <w:rFonts w:cs="B Nazanin" w:hint="cs"/>
          <w:b/>
          <w:bCs/>
          <w:sz w:val="24"/>
          <w:szCs w:val="24"/>
          <w:rtl/>
          <w:lang w:bidi="fa-IR"/>
        </w:rPr>
        <w:t xml:space="preserve"> </w:t>
      </w:r>
      <w:r w:rsidRPr="00736585">
        <w:rPr>
          <w:rFonts w:cs="B Nazanin" w:hint="cs"/>
          <w:sz w:val="24"/>
          <w:szCs w:val="24"/>
          <w:rtl/>
          <w:lang w:bidi="fa-IR"/>
        </w:rPr>
        <w:t>ست مقدماتی رومیزی اولیه</w:t>
      </w:r>
      <w:r w:rsidRPr="00736585">
        <w:rPr>
          <w:rFonts w:cs="B Nazanin"/>
          <w:sz w:val="24"/>
          <w:szCs w:val="24"/>
          <w:lang w:bidi="fa-IR"/>
        </w:rPr>
        <w:t xml:space="preserve">- </w:t>
      </w:r>
      <w:r w:rsidRPr="00736585">
        <w:rPr>
          <w:rFonts w:cs="B Nazanin" w:hint="cs"/>
          <w:sz w:val="24"/>
          <w:szCs w:val="24"/>
          <w:rtl/>
          <w:lang w:bidi="fa-IR"/>
        </w:rPr>
        <w:t xml:space="preserve"> ست </w:t>
      </w:r>
      <w:r w:rsidRPr="00736585">
        <w:rPr>
          <w:rFonts w:cs="B Nazanin"/>
          <w:sz w:val="24"/>
          <w:szCs w:val="24"/>
          <w:lang w:bidi="fa-IR"/>
        </w:rPr>
        <w:t>PLC</w:t>
      </w:r>
      <w:r w:rsidRPr="00736585">
        <w:rPr>
          <w:rFonts w:cs="B Nazanin"/>
          <w:sz w:val="24"/>
          <w:szCs w:val="24"/>
          <w:rtl/>
          <w:lang w:bidi="fa-IR"/>
        </w:rPr>
        <w:t xml:space="preserve"> مقدماتی ایستاده</w:t>
      </w:r>
      <w:r w:rsidRPr="00736585">
        <w:rPr>
          <w:rFonts w:cs="B Nazanin" w:hint="cs"/>
          <w:sz w:val="24"/>
          <w:szCs w:val="24"/>
          <w:rtl/>
          <w:lang w:bidi="fa-IR"/>
        </w:rPr>
        <w:t xml:space="preserve">( لوگو)- ست </w:t>
      </w:r>
      <w:r w:rsidRPr="00736585">
        <w:rPr>
          <w:rFonts w:cs="B Nazanin"/>
          <w:sz w:val="24"/>
          <w:szCs w:val="24"/>
          <w:lang w:bidi="fa-IR"/>
        </w:rPr>
        <w:t>PLC</w:t>
      </w:r>
      <w:r w:rsidRPr="00736585">
        <w:rPr>
          <w:rFonts w:cs="B Nazanin"/>
          <w:sz w:val="24"/>
          <w:szCs w:val="24"/>
          <w:rtl/>
          <w:lang w:bidi="fa-IR"/>
        </w:rPr>
        <w:t xml:space="preserve"> پیشرفته</w:t>
      </w:r>
      <w:r w:rsidRPr="00736585">
        <w:rPr>
          <w:rFonts w:cs="B Nazanin" w:hint="cs"/>
          <w:sz w:val="24"/>
          <w:szCs w:val="24"/>
          <w:rtl/>
          <w:lang w:bidi="fa-IR"/>
        </w:rPr>
        <w:t>(دلتا)- کنترل کننده‏های اصلی (</w:t>
      </w:r>
      <w:r w:rsidRPr="00736585">
        <w:rPr>
          <w:rFonts w:cs="B Nazanin"/>
          <w:sz w:val="24"/>
          <w:szCs w:val="24"/>
          <w:lang w:bidi="fa-IR"/>
        </w:rPr>
        <w:t>PLC</w:t>
      </w:r>
      <w:r w:rsidRPr="00736585">
        <w:rPr>
          <w:rFonts w:cs="B Nazanin" w:hint="cs"/>
          <w:sz w:val="24"/>
          <w:szCs w:val="24"/>
          <w:rtl/>
          <w:lang w:bidi="fa-IR"/>
        </w:rPr>
        <w:t xml:space="preserve">ها) - سنسور حرارتی-  </w:t>
      </w:r>
      <w:r w:rsidRPr="00736585">
        <w:rPr>
          <w:rFonts w:cs="B Nazanin"/>
          <w:sz w:val="24"/>
          <w:szCs w:val="24"/>
          <w:lang w:bidi="fa-IR"/>
        </w:rPr>
        <w:t>PT100</w:t>
      </w:r>
      <w:r w:rsidRPr="00736585">
        <w:rPr>
          <w:rFonts w:cs="B Nazanin"/>
          <w:sz w:val="24"/>
          <w:szCs w:val="24"/>
          <w:rtl/>
          <w:lang w:bidi="fa-IR"/>
        </w:rPr>
        <w:t xml:space="preserve"> و ترموستات مربوطه</w:t>
      </w:r>
      <w:r w:rsidRPr="00736585">
        <w:rPr>
          <w:rFonts w:cs="B Nazanin" w:hint="cs"/>
          <w:sz w:val="24"/>
          <w:szCs w:val="24"/>
          <w:rtl/>
          <w:lang w:bidi="fa-IR"/>
        </w:rPr>
        <w:t xml:space="preserve"> - ماژول راه انداز چراغ راهنما - </w:t>
      </w:r>
      <w:r w:rsidRPr="00736585">
        <w:rPr>
          <w:rFonts w:cs="B Nazanin"/>
          <w:sz w:val="24"/>
          <w:szCs w:val="24"/>
          <w:lang w:bidi="fa-IR"/>
        </w:rPr>
        <w:t>HMI</w:t>
      </w:r>
      <w:r w:rsidRPr="00736585">
        <w:rPr>
          <w:rFonts w:cs="B Nazanin"/>
          <w:sz w:val="24"/>
          <w:szCs w:val="24"/>
          <w:rtl/>
          <w:lang w:bidi="fa-IR"/>
        </w:rPr>
        <w:t xml:space="preserve"> متصل به </w:t>
      </w:r>
      <w:r w:rsidRPr="00736585">
        <w:rPr>
          <w:rFonts w:cs="B Nazanin"/>
          <w:sz w:val="24"/>
          <w:szCs w:val="24"/>
          <w:lang w:bidi="fa-IR"/>
        </w:rPr>
        <w:t>PLC</w:t>
      </w:r>
      <w:r w:rsidRPr="00736585">
        <w:rPr>
          <w:rFonts w:cs="B Nazanin"/>
          <w:sz w:val="24"/>
          <w:szCs w:val="24"/>
          <w:rtl/>
          <w:lang w:bidi="fa-IR"/>
        </w:rPr>
        <w:t xml:space="preserve"> جهت ارتباط اپراتور</w:t>
      </w:r>
      <w:r w:rsidRPr="00736585">
        <w:rPr>
          <w:rFonts w:cs="B Nazanin" w:hint="cs"/>
          <w:sz w:val="24"/>
          <w:szCs w:val="24"/>
          <w:rtl/>
          <w:lang w:bidi="fa-IR"/>
        </w:rPr>
        <w:t xml:space="preserve">- شبیه سازی یک آسانسور 2 طبقه - ست‏های آزمایشگاهی میکروکنترلر </w:t>
      </w:r>
    </w:p>
    <w:p w:rsidR="002F5086" w:rsidRPr="00736585" w:rsidRDefault="002F5086" w:rsidP="00C3007B">
      <w:pPr>
        <w:pStyle w:val="ListParagraph"/>
        <w:numPr>
          <w:ilvl w:val="0"/>
          <w:numId w:val="2"/>
        </w:numPr>
        <w:bidi/>
        <w:spacing w:after="0"/>
        <w:jc w:val="both"/>
        <w:rPr>
          <w:rFonts w:cs="B Nazanin"/>
          <w:b/>
          <w:bCs/>
          <w:sz w:val="24"/>
          <w:szCs w:val="24"/>
          <w:lang w:bidi="fa-IR"/>
        </w:rPr>
      </w:pPr>
      <w:r w:rsidRPr="00736585">
        <w:rPr>
          <w:rFonts w:cs="B Nazanin" w:hint="cs"/>
          <w:b/>
          <w:bCs/>
          <w:sz w:val="24"/>
          <w:szCs w:val="24"/>
          <w:rtl/>
          <w:lang w:bidi="fa-IR"/>
        </w:rPr>
        <w:t>معرفی توانمندی مرکز شهید منتظری مشهد توسط مهندس سعید جلالی</w:t>
      </w:r>
      <w:r>
        <w:rPr>
          <w:rFonts w:cs="B Nazanin" w:hint="cs"/>
          <w:b/>
          <w:bCs/>
          <w:sz w:val="24"/>
          <w:szCs w:val="24"/>
          <w:rtl/>
          <w:lang w:bidi="fa-IR"/>
        </w:rPr>
        <w:t>(به پیوست)</w:t>
      </w:r>
    </w:p>
    <w:p w:rsidR="002F5086" w:rsidRPr="00736585" w:rsidRDefault="002F5086" w:rsidP="00C3007B">
      <w:pPr>
        <w:bidi/>
        <w:spacing w:after="0"/>
        <w:ind w:left="360"/>
        <w:jc w:val="both"/>
        <w:rPr>
          <w:rFonts w:cs="B Nazanin"/>
          <w:sz w:val="24"/>
          <w:szCs w:val="24"/>
          <w:lang w:bidi="fa-IR"/>
        </w:rPr>
      </w:pPr>
      <w:r w:rsidRPr="00736585">
        <w:rPr>
          <w:rFonts w:cs="B Nazanin"/>
          <w:sz w:val="24"/>
          <w:szCs w:val="24"/>
          <w:rtl/>
          <w:lang w:bidi="fa-IR"/>
        </w:rPr>
        <w:t xml:space="preserve">از نوع </w:t>
      </w:r>
      <w:r w:rsidRPr="00736585">
        <w:rPr>
          <w:rFonts w:cs="B Nazanin"/>
          <w:sz w:val="24"/>
          <w:szCs w:val="24"/>
          <w:lang w:bidi="fa-IR"/>
        </w:rPr>
        <w:t>Compact</w:t>
      </w:r>
      <w:r w:rsidRPr="00736585">
        <w:rPr>
          <w:rFonts w:cs="B Nazanin"/>
          <w:sz w:val="24"/>
          <w:szCs w:val="24"/>
          <w:rtl/>
          <w:lang w:bidi="fa-IR"/>
        </w:rPr>
        <w:t xml:space="preserve"> و دارای 30 </w:t>
      </w:r>
      <w:r w:rsidRPr="00736585">
        <w:rPr>
          <w:rFonts w:cs="B Nazanin"/>
          <w:sz w:val="24"/>
          <w:szCs w:val="24"/>
          <w:lang w:bidi="fa-IR"/>
        </w:rPr>
        <w:t xml:space="preserve"> </w:t>
      </w:r>
      <w:r w:rsidRPr="00736585">
        <w:rPr>
          <w:rFonts w:cs="B Nazanin"/>
          <w:sz w:val="24"/>
          <w:szCs w:val="24"/>
          <w:rtl/>
          <w:lang w:bidi="fa-IR"/>
        </w:rPr>
        <w:t xml:space="preserve"> ورودی و خروجی دیجیتال</w:t>
      </w:r>
      <w:r w:rsidRPr="00736585">
        <w:rPr>
          <w:rFonts w:cs="B Nazanin" w:hint="cs"/>
          <w:sz w:val="24"/>
          <w:szCs w:val="24"/>
          <w:rtl/>
          <w:lang w:bidi="fa-IR"/>
        </w:rPr>
        <w:t xml:space="preserve">- ماژول های توسعه ورودی و خروجی آنالوگ-رله های محافظ برای خروجی دیجیتال پر مصرف - موتور القایی </w:t>
      </w:r>
      <w:r w:rsidRPr="00736585">
        <w:rPr>
          <w:rFonts w:cs="B Nazanin"/>
          <w:sz w:val="24"/>
          <w:szCs w:val="24"/>
          <w:lang w:bidi="fa-IR"/>
        </w:rPr>
        <w:t xml:space="preserve">1500 rpm </w:t>
      </w:r>
      <w:r w:rsidRPr="00736585">
        <w:rPr>
          <w:rFonts w:cs="B Nazanin" w:hint="cs"/>
          <w:sz w:val="24"/>
          <w:szCs w:val="24"/>
          <w:rtl/>
          <w:lang w:bidi="fa-IR"/>
        </w:rPr>
        <w:t xml:space="preserve"> -درایو </w:t>
      </w:r>
      <w:r w:rsidRPr="00736585">
        <w:rPr>
          <w:rFonts w:cs="B Nazanin"/>
          <w:sz w:val="24"/>
          <w:szCs w:val="24"/>
          <w:lang w:bidi="fa-IR"/>
        </w:rPr>
        <w:t>AC</w:t>
      </w:r>
      <w:r w:rsidRPr="00736585">
        <w:rPr>
          <w:rFonts w:cs="B Nazanin"/>
          <w:sz w:val="24"/>
          <w:szCs w:val="24"/>
          <w:rtl/>
          <w:lang w:bidi="fa-IR"/>
        </w:rPr>
        <w:t xml:space="preserve"> برای کنترل سرعت موتور القایی</w:t>
      </w:r>
      <w:r w:rsidRPr="00736585">
        <w:rPr>
          <w:rFonts w:cs="B Nazanin" w:hint="cs"/>
          <w:sz w:val="24"/>
          <w:szCs w:val="24"/>
          <w:rtl/>
          <w:lang w:bidi="fa-IR"/>
        </w:rPr>
        <w:t xml:space="preserve"> - شفت انکودر </w:t>
      </w:r>
      <w:r w:rsidRPr="00736585">
        <w:rPr>
          <w:rFonts w:cs="B Nazanin"/>
          <w:sz w:val="24"/>
          <w:szCs w:val="24"/>
          <w:lang w:bidi="fa-IR"/>
        </w:rPr>
        <w:t xml:space="preserve">50  </w:t>
      </w:r>
      <w:proofErr w:type="spellStart"/>
      <w:r w:rsidRPr="00736585">
        <w:rPr>
          <w:rFonts w:cs="B Nazanin"/>
          <w:sz w:val="24"/>
          <w:szCs w:val="24"/>
          <w:lang w:bidi="fa-IR"/>
        </w:rPr>
        <w:t>ppr</w:t>
      </w:r>
      <w:proofErr w:type="spellEnd"/>
      <w:r w:rsidRPr="00736585">
        <w:rPr>
          <w:rFonts w:cs="B Nazanin"/>
          <w:sz w:val="24"/>
          <w:szCs w:val="24"/>
          <w:rtl/>
          <w:lang w:bidi="fa-IR"/>
        </w:rPr>
        <w:t xml:space="preserve">  برای اندازه گیری سرعت واقعی و انجام آزمایشهای سرومکانیزم</w:t>
      </w:r>
      <w:r w:rsidRPr="00736585">
        <w:rPr>
          <w:rFonts w:cs="B Nazanin" w:hint="cs"/>
          <w:sz w:val="24"/>
          <w:szCs w:val="24"/>
          <w:rtl/>
          <w:lang w:bidi="fa-IR"/>
        </w:rPr>
        <w:t xml:space="preserve"> -  توانایی ساخت تجهیزات آزمایشگاهی  مورد نیاز رشته های فنی از قبیل: دستگاه های اندازه گیری- سیگنال ژنراتور - فانگشن ژنراتور -منبع تغذیه </w:t>
      </w:r>
      <w:r w:rsidRPr="00736585">
        <w:rPr>
          <w:rFonts w:cs="B Nazanin"/>
          <w:sz w:val="24"/>
          <w:szCs w:val="24"/>
          <w:lang w:bidi="fa-IR"/>
        </w:rPr>
        <w:t>DC</w:t>
      </w:r>
      <w:r w:rsidRPr="00736585">
        <w:rPr>
          <w:rFonts w:cs="B Nazanin" w:hint="cs"/>
          <w:sz w:val="24"/>
          <w:szCs w:val="24"/>
          <w:rtl/>
          <w:lang w:bidi="fa-IR"/>
        </w:rPr>
        <w:t xml:space="preserve"> </w:t>
      </w:r>
      <w:r w:rsidRPr="00736585">
        <w:rPr>
          <w:rFonts w:ascii="Times New Roman" w:hAnsi="Times New Roman" w:cs="Times New Roman" w:hint="cs"/>
          <w:sz w:val="24"/>
          <w:szCs w:val="24"/>
          <w:rtl/>
          <w:lang w:bidi="fa-IR"/>
        </w:rPr>
        <w:t>–</w:t>
      </w:r>
      <w:r w:rsidRPr="00736585">
        <w:rPr>
          <w:rFonts w:cs="B Nazanin" w:hint="cs"/>
          <w:sz w:val="24"/>
          <w:szCs w:val="24"/>
          <w:rtl/>
          <w:lang w:bidi="fa-IR"/>
        </w:rPr>
        <w:t xml:space="preserve">اتوترانس - برد آموزشی میکروکنترلر- برد آموزشی دیجیتال و </w:t>
      </w:r>
      <w:r w:rsidRPr="00736585">
        <w:rPr>
          <w:rFonts w:cs="B Nazanin"/>
          <w:sz w:val="24"/>
          <w:szCs w:val="24"/>
          <w:lang w:bidi="fa-IR"/>
        </w:rPr>
        <w:t>FPGA</w:t>
      </w:r>
      <w:r w:rsidRPr="00736585">
        <w:rPr>
          <w:rFonts w:cs="B Nazanin" w:hint="cs"/>
          <w:sz w:val="24"/>
          <w:szCs w:val="24"/>
          <w:rtl/>
          <w:lang w:bidi="fa-IR"/>
        </w:rPr>
        <w:t xml:space="preserve"> -تجهیزات آزمایشگاه الکترونیک صنعتی -تجهیزات آزمایشگاه </w:t>
      </w:r>
      <w:r w:rsidRPr="00736585">
        <w:rPr>
          <w:rFonts w:cs="B Nazanin"/>
          <w:sz w:val="24"/>
          <w:szCs w:val="24"/>
          <w:lang w:bidi="fa-IR"/>
        </w:rPr>
        <w:t>PLC</w:t>
      </w:r>
      <w:r w:rsidRPr="00736585">
        <w:rPr>
          <w:rFonts w:cs="B Nazanin" w:hint="cs"/>
          <w:sz w:val="24"/>
          <w:szCs w:val="24"/>
          <w:rtl/>
          <w:lang w:bidi="fa-IR"/>
        </w:rPr>
        <w:t xml:space="preserve"> -تجهیزات آزمایشگاه ماشین -  توانایی ساخت تجهیزات آزمایشگاه های غیر فنی (تجهیزات پزشکی)</w:t>
      </w:r>
    </w:p>
    <w:p w:rsidR="002F5086" w:rsidRPr="00736585" w:rsidRDefault="002F5086" w:rsidP="00C3007B">
      <w:pPr>
        <w:pStyle w:val="ListParagraph"/>
        <w:numPr>
          <w:ilvl w:val="0"/>
          <w:numId w:val="2"/>
        </w:numPr>
        <w:bidi/>
        <w:spacing w:after="0"/>
        <w:jc w:val="both"/>
        <w:rPr>
          <w:rFonts w:cs="B Nazanin"/>
          <w:b/>
          <w:bCs/>
          <w:sz w:val="24"/>
          <w:szCs w:val="24"/>
          <w:lang w:bidi="fa-IR"/>
        </w:rPr>
      </w:pPr>
      <w:r w:rsidRPr="00736585">
        <w:rPr>
          <w:rFonts w:cs="B Nazanin" w:hint="cs"/>
          <w:b/>
          <w:bCs/>
          <w:sz w:val="24"/>
          <w:szCs w:val="24"/>
          <w:rtl/>
          <w:lang w:bidi="fa-IR"/>
        </w:rPr>
        <w:t xml:space="preserve">معرفی توانمندی مرکز شهید مهاجر اصفهان توسط مهندس مدیه و دکتر یزدانپناه </w:t>
      </w:r>
      <w:r>
        <w:rPr>
          <w:rFonts w:cs="B Nazanin" w:hint="cs"/>
          <w:b/>
          <w:bCs/>
          <w:sz w:val="24"/>
          <w:szCs w:val="24"/>
          <w:rtl/>
          <w:lang w:bidi="fa-IR"/>
        </w:rPr>
        <w:t>(به پیوست)</w:t>
      </w:r>
    </w:p>
    <w:p w:rsidR="002F5086" w:rsidRPr="00736585" w:rsidRDefault="002F5086" w:rsidP="00C3007B">
      <w:pPr>
        <w:pStyle w:val="ListParagraph"/>
        <w:bidi/>
        <w:spacing w:after="0"/>
        <w:jc w:val="both"/>
        <w:rPr>
          <w:rFonts w:cs="B Nazanin"/>
          <w:sz w:val="24"/>
          <w:szCs w:val="24"/>
          <w:rtl/>
          <w:lang w:bidi="fa-IR"/>
        </w:rPr>
      </w:pPr>
      <w:r w:rsidRPr="00736585">
        <w:rPr>
          <w:rFonts w:cs="B Nazanin" w:hint="cs"/>
          <w:sz w:val="24"/>
          <w:szCs w:val="24"/>
          <w:rtl/>
          <w:lang w:bidi="fa-IR"/>
        </w:rPr>
        <w:t xml:space="preserve">ست های آموزشي </w:t>
      </w:r>
      <w:r w:rsidRPr="00736585">
        <w:rPr>
          <w:rFonts w:cs="B Nazanin"/>
          <w:sz w:val="24"/>
          <w:szCs w:val="24"/>
          <w:lang w:bidi="fa-IR"/>
        </w:rPr>
        <w:t xml:space="preserve">plc Siemens </w:t>
      </w:r>
      <w:r w:rsidRPr="00736585">
        <w:rPr>
          <w:rFonts w:cs="B Nazanin" w:hint="cs"/>
          <w:sz w:val="24"/>
          <w:szCs w:val="24"/>
          <w:rtl/>
          <w:lang w:bidi="fa-IR"/>
        </w:rPr>
        <w:t xml:space="preserve">سري </w:t>
      </w:r>
      <w:r w:rsidRPr="00736585">
        <w:rPr>
          <w:rFonts w:cs="B Nazanin"/>
          <w:sz w:val="24"/>
          <w:szCs w:val="24"/>
          <w:lang w:bidi="fa-IR"/>
        </w:rPr>
        <w:t xml:space="preserve">7 </w:t>
      </w:r>
      <w:r w:rsidRPr="00736585">
        <w:rPr>
          <w:rFonts w:cs="B Nazanin" w:hint="cs"/>
          <w:sz w:val="24"/>
          <w:szCs w:val="24"/>
          <w:rtl/>
          <w:lang w:bidi="fa-IR"/>
        </w:rPr>
        <w:t xml:space="preserve"> و </w:t>
      </w:r>
      <w:r w:rsidRPr="00736585">
        <w:rPr>
          <w:rFonts w:cs="B Nazanin"/>
          <w:sz w:val="24"/>
          <w:szCs w:val="24"/>
          <w:lang w:bidi="fa-IR"/>
        </w:rPr>
        <w:t>LOGO</w:t>
      </w:r>
      <w:r w:rsidRPr="00736585">
        <w:rPr>
          <w:rFonts w:cs="B Nazanin" w:hint="cs"/>
          <w:sz w:val="24"/>
          <w:szCs w:val="24"/>
          <w:rtl/>
          <w:lang w:bidi="fa-IR"/>
        </w:rPr>
        <w:t xml:space="preserve"> - ست آموزشی درایو تحت کنترل </w:t>
      </w:r>
      <w:r w:rsidRPr="00736585">
        <w:rPr>
          <w:rFonts w:cs="B Nazanin"/>
          <w:sz w:val="24"/>
          <w:szCs w:val="24"/>
          <w:lang w:bidi="fa-IR"/>
        </w:rPr>
        <w:t>HMI</w:t>
      </w:r>
      <w:r w:rsidRPr="00736585">
        <w:rPr>
          <w:rFonts w:cs="B Nazanin" w:hint="cs"/>
          <w:sz w:val="24"/>
          <w:szCs w:val="24"/>
          <w:rtl/>
          <w:lang w:bidi="fa-IR"/>
        </w:rPr>
        <w:t xml:space="preserve"> - ست آموزشی سنسورهای مجاورتی </w:t>
      </w:r>
      <w:r w:rsidRPr="00736585">
        <w:rPr>
          <w:rFonts w:ascii="Times New Roman" w:hAnsi="Times New Roman" w:cs="Times New Roman" w:hint="cs"/>
          <w:sz w:val="24"/>
          <w:szCs w:val="24"/>
          <w:rtl/>
          <w:lang w:bidi="fa-IR"/>
        </w:rPr>
        <w:t>–</w:t>
      </w:r>
      <w:r w:rsidRPr="00736585">
        <w:rPr>
          <w:rFonts w:cs="B Nazanin" w:hint="cs"/>
          <w:sz w:val="24"/>
          <w:szCs w:val="24"/>
          <w:rtl/>
          <w:lang w:bidi="fa-IR"/>
        </w:rPr>
        <w:t xml:space="preserve"> ست آموزشی پنوماتیک </w:t>
      </w:r>
      <w:r w:rsidRPr="00736585">
        <w:rPr>
          <w:rFonts w:ascii="Times New Roman" w:hAnsi="Times New Roman" w:cs="Times New Roman" w:hint="cs"/>
          <w:sz w:val="24"/>
          <w:szCs w:val="24"/>
          <w:rtl/>
          <w:lang w:bidi="fa-IR"/>
        </w:rPr>
        <w:t>–</w:t>
      </w:r>
      <w:r w:rsidRPr="00736585">
        <w:rPr>
          <w:rFonts w:cs="B Nazanin" w:hint="cs"/>
          <w:sz w:val="24"/>
          <w:szCs w:val="24"/>
          <w:rtl/>
          <w:lang w:bidi="fa-IR"/>
        </w:rPr>
        <w:t xml:space="preserve"> ست آموزشی کنترل سطح و دما- ست آموزشی </w:t>
      </w:r>
      <w:r w:rsidRPr="00736585">
        <w:rPr>
          <w:rFonts w:cs="B Nazanin"/>
          <w:sz w:val="24"/>
          <w:szCs w:val="24"/>
          <w:lang w:bidi="fa-IR"/>
        </w:rPr>
        <w:t>FPGA</w:t>
      </w:r>
      <w:r w:rsidRPr="00736585">
        <w:rPr>
          <w:rFonts w:cs="B Nazanin" w:hint="cs"/>
          <w:sz w:val="24"/>
          <w:szCs w:val="24"/>
          <w:rtl/>
          <w:lang w:bidi="fa-IR"/>
        </w:rPr>
        <w:t xml:space="preserve">- ست آموزشی الکترونیک صنعتی- ست آموزشی میکروکنترلر </w:t>
      </w:r>
      <w:r w:rsidRPr="00736585">
        <w:rPr>
          <w:rFonts w:cs="B Nazanin"/>
          <w:sz w:val="24"/>
          <w:szCs w:val="24"/>
          <w:lang w:bidi="fa-IR"/>
        </w:rPr>
        <w:t>AVR</w:t>
      </w:r>
    </w:p>
    <w:p w:rsidR="002F5086" w:rsidRPr="00736585" w:rsidRDefault="002F5086" w:rsidP="00C3007B">
      <w:pPr>
        <w:pStyle w:val="ListParagraph"/>
        <w:numPr>
          <w:ilvl w:val="0"/>
          <w:numId w:val="2"/>
        </w:numPr>
        <w:bidi/>
        <w:spacing w:after="0"/>
        <w:jc w:val="both"/>
        <w:rPr>
          <w:rFonts w:cs="B Nazanin"/>
          <w:b/>
          <w:bCs/>
          <w:sz w:val="24"/>
          <w:szCs w:val="24"/>
          <w:lang w:bidi="fa-IR"/>
        </w:rPr>
      </w:pPr>
      <w:r w:rsidRPr="00736585">
        <w:rPr>
          <w:rFonts w:cs="B Nazanin" w:hint="cs"/>
          <w:b/>
          <w:bCs/>
          <w:sz w:val="24"/>
          <w:szCs w:val="24"/>
          <w:rtl/>
          <w:lang w:bidi="fa-IR"/>
        </w:rPr>
        <w:t>معرفی توانمندی مرکز شهید باهنر شیراز توسط مهندس اکبری زاده</w:t>
      </w:r>
      <w:r>
        <w:rPr>
          <w:rFonts w:cs="B Nazanin" w:hint="cs"/>
          <w:b/>
          <w:bCs/>
          <w:sz w:val="24"/>
          <w:szCs w:val="24"/>
          <w:rtl/>
          <w:lang w:bidi="fa-IR"/>
        </w:rPr>
        <w:t>(به پیوست)</w:t>
      </w:r>
    </w:p>
    <w:p w:rsidR="002F5086" w:rsidRPr="00736585" w:rsidRDefault="002F5086" w:rsidP="00C3007B">
      <w:pPr>
        <w:pStyle w:val="ListParagraph"/>
        <w:bidi/>
        <w:spacing w:after="0"/>
        <w:jc w:val="both"/>
        <w:rPr>
          <w:rFonts w:cs="B Nazanin"/>
          <w:sz w:val="24"/>
          <w:szCs w:val="24"/>
          <w:lang w:bidi="fa-IR"/>
        </w:rPr>
      </w:pPr>
      <w:r w:rsidRPr="00736585">
        <w:rPr>
          <w:rFonts w:cs="B Nazanin" w:hint="cs"/>
          <w:sz w:val="24"/>
          <w:szCs w:val="24"/>
          <w:rtl/>
          <w:lang w:bidi="fa-IR"/>
        </w:rPr>
        <w:t xml:space="preserve">ست آموزشي </w:t>
      </w:r>
      <w:r w:rsidRPr="00736585">
        <w:rPr>
          <w:rFonts w:cs="B Nazanin"/>
          <w:sz w:val="24"/>
          <w:szCs w:val="24"/>
          <w:lang w:bidi="fa-IR"/>
        </w:rPr>
        <w:t xml:space="preserve">plc Siemens </w:t>
      </w:r>
      <w:r w:rsidRPr="00736585">
        <w:rPr>
          <w:rFonts w:cs="B Nazanin" w:hint="cs"/>
          <w:sz w:val="24"/>
          <w:szCs w:val="24"/>
          <w:rtl/>
          <w:lang w:bidi="fa-IR"/>
        </w:rPr>
        <w:t xml:space="preserve">سري 300 و 400 و </w:t>
      </w:r>
      <w:r w:rsidRPr="00736585">
        <w:rPr>
          <w:rFonts w:cs="B Nazanin"/>
          <w:sz w:val="24"/>
          <w:szCs w:val="24"/>
          <w:lang w:bidi="fa-IR"/>
        </w:rPr>
        <w:t>LOGO</w:t>
      </w:r>
      <w:r w:rsidRPr="00736585">
        <w:rPr>
          <w:rFonts w:cs="B Nazanin" w:hint="cs"/>
          <w:sz w:val="24"/>
          <w:szCs w:val="24"/>
          <w:rtl/>
          <w:lang w:bidi="fa-IR"/>
        </w:rPr>
        <w:t xml:space="preserve">- ست آموزشي نيوماتيك - انواع سيمولاتر آموزشي - پكيج آموزشي کامل( </w:t>
      </w:r>
      <w:r w:rsidRPr="00736585">
        <w:rPr>
          <w:rFonts w:cs="B Nazanin"/>
          <w:sz w:val="24"/>
          <w:szCs w:val="24"/>
          <w:lang w:bidi="fa-IR"/>
        </w:rPr>
        <w:t xml:space="preserve">plc </w:t>
      </w:r>
      <w:r w:rsidRPr="00736585">
        <w:rPr>
          <w:rFonts w:cs="B Nazanin" w:hint="cs"/>
          <w:sz w:val="24"/>
          <w:szCs w:val="24"/>
          <w:rtl/>
        </w:rPr>
        <w:t>،</w:t>
      </w:r>
      <w:r w:rsidRPr="00736585">
        <w:rPr>
          <w:rFonts w:cs="B Nazanin" w:hint="cs"/>
          <w:sz w:val="24"/>
          <w:szCs w:val="24"/>
          <w:rtl/>
          <w:lang w:bidi="fa-IR"/>
        </w:rPr>
        <w:t xml:space="preserve">نيوماتيك،اينورتر، </w:t>
      </w:r>
      <w:proofErr w:type="spellStart"/>
      <w:r w:rsidRPr="00736585">
        <w:rPr>
          <w:rFonts w:cs="B Nazanin"/>
          <w:sz w:val="24"/>
          <w:szCs w:val="24"/>
          <w:lang w:bidi="fa-IR"/>
        </w:rPr>
        <w:t>hmi</w:t>
      </w:r>
      <w:proofErr w:type="spellEnd"/>
      <w:r w:rsidRPr="00736585">
        <w:rPr>
          <w:rFonts w:cs="B Nazanin"/>
          <w:sz w:val="24"/>
          <w:szCs w:val="24"/>
          <w:rtl/>
          <w:lang w:bidi="fa-IR"/>
        </w:rPr>
        <w:t>)</w:t>
      </w:r>
      <w:r w:rsidRPr="00736585">
        <w:rPr>
          <w:rFonts w:cs="B Nazanin" w:hint="cs"/>
          <w:sz w:val="24"/>
          <w:szCs w:val="24"/>
          <w:rtl/>
          <w:lang w:bidi="fa-IR"/>
        </w:rPr>
        <w:t xml:space="preserve"> - ست آموزشي </w:t>
      </w:r>
      <w:r w:rsidRPr="00736585">
        <w:rPr>
          <w:rFonts w:cs="B Nazanin"/>
          <w:sz w:val="24"/>
          <w:szCs w:val="24"/>
          <w:lang w:bidi="fa-IR"/>
        </w:rPr>
        <w:t xml:space="preserve">plc Siemens </w:t>
      </w:r>
      <w:r w:rsidRPr="00736585">
        <w:rPr>
          <w:rFonts w:cs="B Nazanin"/>
          <w:sz w:val="24"/>
          <w:szCs w:val="24"/>
          <w:rtl/>
          <w:lang w:bidi="fa-IR"/>
        </w:rPr>
        <w:t xml:space="preserve"> همراه با کامپیوتر</w:t>
      </w:r>
      <w:r w:rsidRPr="00736585">
        <w:rPr>
          <w:rFonts w:cs="B Nazanin" w:hint="cs"/>
          <w:sz w:val="24"/>
          <w:szCs w:val="24"/>
          <w:rtl/>
          <w:lang w:bidi="fa-IR"/>
        </w:rPr>
        <w:t>- پانل پنوماتیکی جا به جایی فلزات - پانل کنترل سرعت موتور القایی - پانل تشخیص رنگ - ست آموزشی آسانسور - سیمولاتور کنترل سطح مخزن مایعات- سیمولاتور چراغ راهنمایی - سیمولاتور  ستاره -مثلث ،چپگرد- راستگر - سیمولاتور آسانسور- سیمولاتور چراغ راهنمایی هوشمند- سیمولاتور کنترل موتور پله ای</w:t>
      </w:r>
    </w:p>
    <w:p w:rsidR="002F5086" w:rsidRPr="00736585" w:rsidRDefault="002F5086" w:rsidP="00C3007B">
      <w:pPr>
        <w:pStyle w:val="ListParagraph"/>
        <w:numPr>
          <w:ilvl w:val="0"/>
          <w:numId w:val="2"/>
        </w:numPr>
        <w:bidi/>
        <w:spacing w:after="0"/>
        <w:jc w:val="both"/>
        <w:rPr>
          <w:rFonts w:cs="B Nazanin"/>
          <w:sz w:val="24"/>
          <w:szCs w:val="24"/>
          <w:lang w:bidi="fa-IR"/>
        </w:rPr>
      </w:pPr>
      <w:r w:rsidRPr="00736585">
        <w:rPr>
          <w:rFonts w:cs="B Nazanin" w:hint="cs"/>
          <w:sz w:val="24"/>
          <w:szCs w:val="24"/>
          <w:rtl/>
          <w:lang w:bidi="fa-IR"/>
        </w:rPr>
        <w:t xml:space="preserve">توانمندی مراکز بسیارمورد توجه حضار قرارگرفت . پیشنهاد شد دستگاههای مورد نیاز و سفارش مراکز تابعه با همکاری شرکت های سازنده </w:t>
      </w:r>
      <w:r w:rsidRPr="00736585">
        <w:rPr>
          <w:rFonts w:cs="B Nazanin"/>
          <w:sz w:val="24"/>
          <w:szCs w:val="24"/>
          <w:lang w:bidi="fa-IR"/>
        </w:rPr>
        <w:t xml:space="preserve"> PLC</w:t>
      </w:r>
      <w:r w:rsidRPr="00736585">
        <w:rPr>
          <w:rFonts w:cs="B Nazanin" w:hint="cs"/>
          <w:sz w:val="24"/>
          <w:szCs w:val="24"/>
          <w:rtl/>
          <w:lang w:bidi="fa-IR"/>
        </w:rPr>
        <w:t xml:space="preserve"> از جمله کنترونیک در مراکز توانمند ساخته شود.</w:t>
      </w:r>
    </w:p>
    <w:p w:rsidR="002F5086" w:rsidRPr="00736585" w:rsidRDefault="002F5086" w:rsidP="00C3007B">
      <w:pPr>
        <w:pStyle w:val="ListParagraph"/>
        <w:numPr>
          <w:ilvl w:val="0"/>
          <w:numId w:val="2"/>
        </w:numPr>
        <w:bidi/>
        <w:spacing w:after="0"/>
        <w:jc w:val="both"/>
        <w:rPr>
          <w:rFonts w:cs="B Nazanin"/>
          <w:sz w:val="24"/>
          <w:szCs w:val="24"/>
          <w:lang w:bidi="fa-IR"/>
        </w:rPr>
      </w:pPr>
      <w:r w:rsidRPr="00736585">
        <w:rPr>
          <w:rFonts w:cs="B Nazanin" w:hint="cs"/>
          <w:sz w:val="24"/>
          <w:szCs w:val="24"/>
          <w:rtl/>
          <w:lang w:bidi="fa-IR"/>
        </w:rPr>
        <w:t>ضرورت تشکیل جلسات کارگروه کارشناسی برای بررسی توانمندیها با توجه به نیازهای مراکز برای سفارش ساخت سمیلاتورها یا ست های آموزشی وجود دارد که بایستی اعتبار لازم لحاظ گردد.</w:t>
      </w:r>
    </w:p>
    <w:p w:rsidR="002F5086" w:rsidRPr="00736585" w:rsidRDefault="002F5086" w:rsidP="00C3007B">
      <w:pPr>
        <w:pStyle w:val="ListParagraph"/>
        <w:numPr>
          <w:ilvl w:val="0"/>
          <w:numId w:val="2"/>
        </w:numPr>
        <w:bidi/>
        <w:spacing w:after="0"/>
        <w:jc w:val="both"/>
        <w:rPr>
          <w:rFonts w:cs="B Nazanin"/>
          <w:sz w:val="24"/>
          <w:szCs w:val="24"/>
          <w:lang w:bidi="fa-IR"/>
        </w:rPr>
      </w:pPr>
      <w:r w:rsidRPr="00736585">
        <w:rPr>
          <w:rFonts w:cs="B Nazanin" w:hint="cs"/>
          <w:sz w:val="24"/>
          <w:szCs w:val="24"/>
          <w:rtl/>
          <w:lang w:bidi="fa-IR"/>
        </w:rPr>
        <w:t>تعامل با شرکت کنترونیک در حوزه ارتباط با صنعت و بازنگری سرفصل های آموزشی ضروری است.</w:t>
      </w:r>
    </w:p>
    <w:p w:rsidR="002F5086" w:rsidRDefault="002F5086" w:rsidP="00C3007B">
      <w:pPr>
        <w:pStyle w:val="ListParagraph"/>
        <w:numPr>
          <w:ilvl w:val="0"/>
          <w:numId w:val="2"/>
        </w:numPr>
        <w:bidi/>
        <w:spacing w:after="0"/>
        <w:jc w:val="both"/>
        <w:rPr>
          <w:rFonts w:cs="B Nazanin"/>
          <w:sz w:val="24"/>
          <w:szCs w:val="24"/>
          <w:lang w:bidi="fa-IR"/>
        </w:rPr>
      </w:pPr>
      <w:r w:rsidRPr="00736585">
        <w:rPr>
          <w:rFonts w:cs="B Nazanin" w:hint="cs"/>
          <w:sz w:val="24"/>
          <w:szCs w:val="24"/>
          <w:rtl/>
          <w:lang w:bidi="fa-IR"/>
        </w:rPr>
        <w:t>فایل های تصویری جلسه و گزارشات ارائه شده در حوزه توانمندی های مراکز در سایت گذاش</w:t>
      </w:r>
      <w:r>
        <w:rPr>
          <w:rFonts w:cs="B Nazanin" w:hint="cs"/>
          <w:sz w:val="24"/>
          <w:szCs w:val="24"/>
          <w:rtl/>
          <w:lang w:bidi="fa-IR"/>
        </w:rPr>
        <w:t>ت</w:t>
      </w:r>
      <w:r w:rsidRPr="00736585">
        <w:rPr>
          <w:rFonts w:cs="B Nazanin" w:hint="cs"/>
          <w:sz w:val="24"/>
          <w:szCs w:val="24"/>
          <w:rtl/>
          <w:lang w:bidi="fa-IR"/>
        </w:rPr>
        <w:t>ه شود تا مراکز مرتبط دانلود نمایند.</w:t>
      </w:r>
    </w:p>
    <w:p w:rsidR="002F5086" w:rsidRPr="00736585" w:rsidRDefault="002F5086" w:rsidP="00C3007B">
      <w:pPr>
        <w:pStyle w:val="ListParagraph"/>
        <w:bidi/>
        <w:spacing w:after="0"/>
        <w:jc w:val="both"/>
        <w:rPr>
          <w:rFonts w:cs="B Nazanin"/>
          <w:sz w:val="24"/>
          <w:szCs w:val="24"/>
          <w:lang w:bidi="fa-IR"/>
        </w:rPr>
      </w:pPr>
      <w:r>
        <w:rPr>
          <w:rFonts w:cs="B Nazanin" w:hint="cs"/>
          <w:sz w:val="24"/>
          <w:szCs w:val="24"/>
          <w:rtl/>
          <w:lang w:bidi="fa-IR"/>
        </w:rPr>
        <w:t xml:space="preserve">(گزارش خبر و </w:t>
      </w:r>
      <w:r>
        <w:rPr>
          <w:rFonts w:cs="B Nazanin"/>
          <w:sz w:val="24"/>
          <w:szCs w:val="24"/>
          <w:lang w:bidi="fa-IR"/>
        </w:rPr>
        <w:t>POWER POINT</w:t>
      </w:r>
      <w:r>
        <w:rPr>
          <w:rFonts w:cs="B Nazanin" w:hint="cs"/>
          <w:sz w:val="24"/>
          <w:szCs w:val="24"/>
          <w:rtl/>
          <w:lang w:bidi="fa-IR"/>
        </w:rPr>
        <w:t xml:space="preserve"> توانمندی های مراکز در سایت قابل دسترسی می باشد.)</w:t>
      </w:r>
    </w:p>
    <w:p w:rsidR="002F5086" w:rsidRPr="00736585" w:rsidRDefault="002F5086" w:rsidP="00C3007B">
      <w:pPr>
        <w:pStyle w:val="ListParagraph"/>
        <w:numPr>
          <w:ilvl w:val="0"/>
          <w:numId w:val="2"/>
        </w:numPr>
        <w:bidi/>
        <w:spacing w:after="0"/>
        <w:jc w:val="both"/>
        <w:rPr>
          <w:rFonts w:cs="B Nazanin"/>
          <w:sz w:val="24"/>
          <w:szCs w:val="24"/>
          <w:lang w:bidi="fa-IR"/>
        </w:rPr>
      </w:pPr>
      <w:r w:rsidRPr="00736585">
        <w:rPr>
          <w:rFonts w:cs="B Nazanin" w:hint="cs"/>
          <w:sz w:val="24"/>
          <w:szCs w:val="24"/>
          <w:rtl/>
          <w:lang w:bidi="fa-IR"/>
        </w:rPr>
        <w:t xml:space="preserve">آموزش و پرورش برنامه </w:t>
      </w:r>
      <w:r w:rsidRPr="00736585">
        <w:rPr>
          <w:rFonts w:cs="B Nazanin"/>
          <w:sz w:val="24"/>
          <w:szCs w:val="24"/>
          <w:lang w:bidi="fa-IR"/>
        </w:rPr>
        <w:t>LOGO</w:t>
      </w:r>
      <w:r w:rsidRPr="00736585">
        <w:rPr>
          <w:rFonts w:cs="B Nazanin" w:hint="cs"/>
          <w:sz w:val="24"/>
          <w:szCs w:val="24"/>
          <w:rtl/>
          <w:lang w:bidi="fa-IR"/>
        </w:rPr>
        <w:t xml:space="preserve"> را آموزش می دهد که بایستی در برنامه ریزی درسی کاردانی لحاظ گردد.</w:t>
      </w:r>
    </w:p>
    <w:p w:rsidR="002F5086" w:rsidRPr="00736585" w:rsidRDefault="002F5086" w:rsidP="00C3007B">
      <w:pPr>
        <w:pStyle w:val="ListParagraph"/>
        <w:numPr>
          <w:ilvl w:val="0"/>
          <w:numId w:val="2"/>
        </w:numPr>
        <w:bidi/>
        <w:spacing w:after="0"/>
        <w:jc w:val="both"/>
        <w:rPr>
          <w:rFonts w:cs="B Nazanin"/>
          <w:sz w:val="24"/>
          <w:szCs w:val="24"/>
          <w:lang w:bidi="fa-IR"/>
        </w:rPr>
      </w:pPr>
      <w:r w:rsidRPr="00736585">
        <w:rPr>
          <w:rFonts w:cs="B Nazanin" w:hint="cs"/>
          <w:sz w:val="24"/>
          <w:szCs w:val="24"/>
          <w:rtl/>
          <w:lang w:bidi="fa-IR"/>
        </w:rPr>
        <w:t>مقرر شد نظرات پیشنهادی مراکز تا تاریخ 13/11/93 به دفتر معاونت پژوهشی ارسال گردد.</w:t>
      </w:r>
    </w:p>
    <w:p w:rsidR="008E1A4C" w:rsidRPr="002F5086" w:rsidRDefault="008E1A4C" w:rsidP="00C3007B">
      <w:pPr>
        <w:bidi/>
        <w:spacing w:after="0"/>
        <w:jc w:val="both"/>
        <w:rPr>
          <w:rFonts w:cs="B Nazanin"/>
        </w:rPr>
      </w:pPr>
    </w:p>
    <w:sectPr w:rsidR="008E1A4C" w:rsidRPr="002F5086" w:rsidSect="00C3007B">
      <w:pgSz w:w="12240" w:h="15840"/>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704020202090204"/>
    <w:charset w:val="00"/>
    <w:family w:val="swiss"/>
    <w:pitch w:val="variable"/>
    <w:sig w:usb0="20000A87" w:usb1="00000000" w:usb2="00000000" w:usb3="00000000" w:csb0="000001BF" w:csb1="00000000"/>
  </w:font>
  <w:font w:name="Courier New">
    <w:panose1 w:val="02070409020205090404"/>
    <w:charset w:val="00"/>
    <w:family w:val="modern"/>
    <w:pitch w:val="fixed"/>
    <w:sig w:usb0="E0000AFF" w:usb1="4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054C4"/>
    <w:multiLevelType w:val="hybridMultilevel"/>
    <w:tmpl w:val="DDE08AA0"/>
    <w:lvl w:ilvl="0" w:tplc="B0B2536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602C"/>
    <w:multiLevelType w:val="hybridMultilevel"/>
    <w:tmpl w:val="38FEEC4A"/>
    <w:lvl w:ilvl="0" w:tplc="116A60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85C1A"/>
    <w:multiLevelType w:val="hybridMultilevel"/>
    <w:tmpl w:val="71FA0246"/>
    <w:lvl w:ilvl="0" w:tplc="9A427B94">
      <w:start w:val="5"/>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F5086"/>
    <w:rsid w:val="001275E0"/>
    <w:rsid w:val="002F5086"/>
    <w:rsid w:val="004C398A"/>
    <w:rsid w:val="007D6D7F"/>
    <w:rsid w:val="008E1A4C"/>
    <w:rsid w:val="00C300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0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aabdi</dc:creator>
  <cp:lastModifiedBy>sdanaseresht</cp:lastModifiedBy>
  <cp:revision>4</cp:revision>
  <dcterms:created xsi:type="dcterms:W3CDTF">2015-01-28T06:08:00Z</dcterms:created>
  <dcterms:modified xsi:type="dcterms:W3CDTF">2015-01-28T06:13:00Z</dcterms:modified>
</cp:coreProperties>
</file>